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22" w:rsidRDefault="000E0722">
      <w:r>
        <w:t>от 17.04.2020</w:t>
      </w:r>
    </w:p>
    <w:p w:rsidR="000E0722" w:rsidRDefault="000E0722"/>
    <w:p w:rsidR="000E0722" w:rsidRDefault="000E072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E0722" w:rsidRDefault="000E0722">
      <w:r>
        <w:t>Индивидуальный предприниматель Фархутдинов Булат Азатович ИНН 027710979756</w:t>
      </w:r>
    </w:p>
    <w:p w:rsidR="000E0722" w:rsidRDefault="000E07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0722"/>
    <w:rsid w:val="00045D12"/>
    <w:rsid w:val="000E072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